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6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 Chapitre 11 – L'ordre dans l'église</w:t>
      </w: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782AEF" w:rsidRDefault="00782AEF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28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Les femmes qui prient et prophétisent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11: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3-16)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rédemption </w:t>
      </w:r>
      <w:r>
        <w:rPr>
          <w:rStyle w:val="Aucun"/>
          <w:rFonts w:ascii="Calibri" w:hAnsi="Calibri"/>
          <w:i/>
          <w:iCs/>
          <w:sz w:val="28"/>
          <w:szCs w:val="28"/>
        </w:rPr>
        <w:t>(v 3-7)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création </w:t>
      </w:r>
      <w:r>
        <w:rPr>
          <w:rStyle w:val="Aucun"/>
          <w:rFonts w:ascii="Calibri" w:hAnsi="Calibri"/>
          <w:i/>
          <w:iCs/>
          <w:sz w:val="28"/>
          <w:szCs w:val="28"/>
        </w:rPr>
        <w:t>(v 8-12)</w:t>
      </w:r>
    </w:p>
    <w:p w:rsidR="004A2090" w:rsidRDefault="00E677D9">
      <w:pPr>
        <w:pStyle w:val="Pardfaut"/>
        <w:numPr>
          <w:ilvl w:val="1"/>
          <w:numId w:val="22"/>
        </w:numPr>
        <w:ind w:right="283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La nature </w:t>
      </w:r>
      <w:r>
        <w:rPr>
          <w:rStyle w:val="Aucun"/>
          <w:rFonts w:ascii="Calibri" w:hAnsi="Calibri"/>
          <w:i/>
          <w:iCs/>
          <w:sz w:val="28"/>
          <w:szCs w:val="28"/>
        </w:rPr>
        <w:t>(v 13-15)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L'égoïsme lors des agapes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11: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17-22)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Les abus lors de la Cène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11: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23-34)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Nous devons regarder en arrière</w:t>
      </w:r>
      <w:r>
        <w:rPr>
          <w:rStyle w:val="Aucun"/>
          <w:rFonts w:ascii="Calibri" w:hAnsi="Calibri"/>
          <w:i/>
          <w:iCs/>
          <w:sz w:val="28"/>
          <w:szCs w:val="28"/>
        </w:rPr>
        <w:t xml:space="preserve"> (v 23-26a)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Nous devons regarder vers l'avant </w:t>
      </w:r>
      <w:r>
        <w:rPr>
          <w:rStyle w:val="Aucun"/>
          <w:rFonts w:ascii="Calibri" w:hAnsi="Calibri"/>
          <w:i/>
          <w:iCs/>
          <w:sz w:val="28"/>
          <w:szCs w:val="28"/>
        </w:rPr>
        <w:t>(v 26b)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Nous devons regarder en nous</w:t>
      </w:r>
      <w:r>
        <w:rPr>
          <w:rStyle w:val="Aucun"/>
          <w:rFonts w:ascii="Calibri" w:hAnsi="Calibri"/>
          <w:i/>
          <w:iCs/>
          <w:sz w:val="28"/>
          <w:szCs w:val="28"/>
        </w:rPr>
        <w:t xml:space="preserve"> (v 27-28, v 31-32)</w:t>
      </w:r>
    </w:p>
    <w:p w:rsidR="004A2090" w:rsidRDefault="00E677D9">
      <w:pPr>
        <w:pStyle w:val="Pardfaut"/>
        <w:numPr>
          <w:ilvl w:val="1"/>
          <w:numId w:val="2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Nous devons regarder autour de nous </w:t>
      </w:r>
      <w:r>
        <w:rPr>
          <w:rStyle w:val="Aucun"/>
          <w:rFonts w:ascii="Calibri" w:hAnsi="Calibri"/>
          <w:i/>
          <w:iCs/>
          <w:sz w:val="28"/>
          <w:szCs w:val="28"/>
        </w:rPr>
        <w:t>(v 33-34)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4A2090" w:rsidSect="00782AEF">
          <w:footerReference w:type="default" r:id="rId8"/>
          <w:pgSz w:w="11906" w:h="16838"/>
          <w:pgMar w:top="720" w:right="720" w:bottom="720" w:left="720" w:header="709" w:footer="850" w:gutter="0"/>
          <w:pgNumType w:start="34"/>
          <w:cols w:space="720"/>
        </w:sect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94080" behindDoc="0" locked="0" layoutInCell="1" allowOverlap="1">
                <wp:simplePos x="0" y="0"/>
                <wp:positionH relativeFrom="margin">
                  <wp:posOffset>-463550</wp:posOffset>
                </wp:positionH>
                <wp:positionV relativeFrom="page">
                  <wp:posOffset>169738</wp:posOffset>
                </wp:positionV>
                <wp:extent cx="5951919" cy="453795"/>
                <wp:effectExtent l="0" t="0" r="0" b="0"/>
                <wp:wrapTopAndBottom distT="0" distB="0"/>
                <wp:docPr id="107374186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919" cy="4537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visibility:visible;position:absolute;margin-left:-36.5pt;margin-top:13.4pt;width:468.7pt;height:35.7pt;z-index:251694080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bidi w:val="0"/>
                        <w:ind w:left="283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Pour continuer dans l'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tude, r</w:t>
                      </w:r>
                      <w:r>
                        <w:rPr>
                          <w:rFonts w:ascii="Calibri" w:hAnsi="Calibri" w:hint="default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sz w:val="32"/>
                          <w:szCs w:val="32"/>
                          <w:rtl w:val="0"/>
                          <w:lang w:val="fr-FR"/>
                        </w:rPr>
                        <w:t>pondez aux questions ci-dessous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1060" w:hanging="360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Pourquoi Paul avertit-il les femmes de ne pas avoir les cheveux courts </w:t>
      </w:r>
      <w:r>
        <w:rPr>
          <w:rFonts w:ascii="Calibri" w:hAnsi="Calibri"/>
          <w:sz w:val="28"/>
          <w:szCs w:val="28"/>
          <w:lang w:val="it-IT"/>
        </w:rPr>
        <w:t>? De quelle fa</w:t>
      </w:r>
      <w:r>
        <w:rPr>
          <w:rFonts w:ascii="Calibri" w:hAnsi="Calibri"/>
          <w:sz w:val="28"/>
          <w:szCs w:val="28"/>
          <w:lang w:val="pt-PT"/>
        </w:rPr>
        <w:t>ç</w:t>
      </w:r>
      <w:r>
        <w:rPr>
          <w:rFonts w:ascii="Calibri" w:hAnsi="Calibri"/>
          <w:sz w:val="28"/>
          <w:szCs w:val="28"/>
        </w:rPr>
        <w:t xml:space="preserve">on cet avertissement s’appliquerait-il à nous </w:t>
      </w:r>
      <w:proofErr w:type="spellStart"/>
      <w:proofErr w:type="gramStart"/>
      <w:r>
        <w:rPr>
          <w:rFonts w:ascii="Calibri" w:hAnsi="Calibri"/>
          <w:sz w:val="28"/>
          <w:szCs w:val="28"/>
        </w:rPr>
        <w:t>aujourd</w:t>
      </w:r>
      <w:proofErr w:type="spellEnd"/>
      <w:r>
        <w:rPr>
          <w:rFonts w:ascii="Calibri" w:hAnsi="Calibri"/>
          <w:sz w:val="28"/>
          <w:szCs w:val="28"/>
        </w:rPr>
        <w:t>’</w:t>
      </w:r>
      <w:r>
        <w:rPr>
          <w:rFonts w:ascii="Calibri" w:hAnsi="Calibri"/>
          <w:sz w:val="28"/>
          <w:szCs w:val="28"/>
          <w:lang w:val="nl-NL"/>
        </w:rPr>
        <w:t>hui</w:t>
      </w:r>
      <w:r>
        <w:rPr>
          <w:rFonts w:ascii="Calibri" w:hAnsi="Calibri"/>
          <w:sz w:val="28"/>
          <w:szCs w:val="28"/>
        </w:rPr>
        <w:t> ?</w:t>
      </w:r>
      <w:proofErr w:type="gramEnd"/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 xml:space="preserve">Quel </w:t>
      </w:r>
      <w:proofErr w:type="spellStart"/>
      <w:r>
        <w:rPr>
          <w:rFonts w:ascii="Calibri" w:hAnsi="Calibri"/>
          <w:sz w:val="28"/>
          <w:szCs w:val="28"/>
          <w:lang w:val="it-IT"/>
        </w:rPr>
        <w:t>probl</w:t>
      </w:r>
      <w:r>
        <w:rPr>
          <w:rFonts w:ascii="Calibri" w:hAnsi="Calibri"/>
          <w:sz w:val="28"/>
          <w:szCs w:val="28"/>
        </w:rPr>
        <w:t>ème</w:t>
      </w:r>
      <w:proofErr w:type="spellEnd"/>
      <w:r>
        <w:rPr>
          <w:rFonts w:ascii="Calibri" w:hAnsi="Calibri"/>
          <w:sz w:val="28"/>
          <w:szCs w:val="28"/>
        </w:rPr>
        <w:t xml:space="preserve"> posaient les "agapes</w:t>
      </w:r>
      <w:proofErr w:type="gramStart"/>
      <w:r>
        <w:rPr>
          <w:rFonts w:ascii="Calibri" w:hAnsi="Calibri"/>
          <w:sz w:val="28"/>
          <w:szCs w:val="28"/>
        </w:rPr>
        <w:t>" ?</w:t>
      </w:r>
      <w:proofErr w:type="gramEnd"/>
      <w:r>
        <w:rPr>
          <w:rFonts w:ascii="Calibri" w:hAnsi="Calibri"/>
          <w:sz w:val="28"/>
          <w:szCs w:val="28"/>
        </w:rPr>
        <w:t xml:space="preserve"> Pourquoi cela offusquait-il autant Paul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Comment pouvons-nous être plus sensibles aux besoins des pauvres et nécessiteux dans nos églises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Quelles sont les 4 choses que nous devons faire pour préparer nos cœurs avant de par</w: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page">
                  <wp:posOffset>-228600</wp:posOffset>
                </wp:positionH>
                <wp:positionV relativeFrom="page">
                  <wp:posOffset>849114</wp:posOffset>
                </wp:positionV>
                <wp:extent cx="75600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>QUESTIONS SUR LE CHAPITRE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11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-18.0pt;margin-top:66.9pt;width:595.3pt;height:37.1pt;z-index:251693056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bidi w:val="0"/>
                        <w:ind w:left="566" w:right="283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QUESTIONS SUR LE CHAPITRE</w:t>
                      </w:r>
                      <w:r>
                        <w:rPr>
                          <w:rFonts w:ascii="Calibri" w:hAnsi="Calibri"/>
                          <w:b w:val="1"/>
                          <w:bCs w:val="1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fr-FR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11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ascii="Calibri" w:hAnsi="Calibri"/>
          <w:sz w:val="28"/>
          <w:szCs w:val="28"/>
        </w:rPr>
        <w:t>ticiper au repas du Seigneur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 </w:t>
      </w:r>
      <w:proofErr w:type="spellStart"/>
      <w:r>
        <w:rPr>
          <w:rFonts w:ascii="Calibri" w:hAnsi="Calibri"/>
          <w:sz w:val="28"/>
          <w:szCs w:val="28"/>
        </w:rPr>
        <w:t>devons nous</w:t>
      </w:r>
      <w:proofErr w:type="spellEnd"/>
      <w:r>
        <w:rPr>
          <w:rFonts w:ascii="Calibri" w:hAnsi="Calibri"/>
          <w:sz w:val="28"/>
          <w:szCs w:val="28"/>
        </w:rPr>
        <w:t xml:space="preserve"> nous rappeler pendant la sainte Cène ? </w:t>
      </w:r>
      <w:r>
        <w:rPr>
          <w:rStyle w:val="Aucun"/>
          <w:rFonts w:ascii="Calibri" w:hAnsi="Calibri"/>
          <w:i/>
          <w:iCs/>
          <w:sz w:val="28"/>
          <w:szCs w:val="28"/>
        </w:rPr>
        <w:t xml:space="preserve">(1 Cor </w:t>
      </w:r>
      <w:proofErr w:type="gramStart"/>
      <w:r>
        <w:rPr>
          <w:rStyle w:val="Aucun"/>
          <w:rFonts w:ascii="Calibri" w:hAnsi="Calibri"/>
          <w:i/>
          <w:iCs/>
          <w:sz w:val="28"/>
          <w:szCs w:val="28"/>
        </w:rPr>
        <w:t>11:</w:t>
      </w:r>
      <w:proofErr w:type="gramEnd"/>
      <w:r>
        <w:rPr>
          <w:rStyle w:val="Aucun"/>
          <w:rFonts w:ascii="Calibri" w:hAnsi="Calibri"/>
          <w:i/>
          <w:iCs/>
          <w:sz w:val="28"/>
          <w:szCs w:val="28"/>
        </w:rPr>
        <w:t>23-26a)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devons-nous anticiper ?</w:t>
      </w:r>
      <w:r>
        <w:rPr>
          <w:rStyle w:val="Aucun"/>
          <w:rFonts w:ascii="Calibri" w:hAnsi="Calibri"/>
          <w:i/>
          <w:iCs/>
          <w:sz w:val="28"/>
          <w:szCs w:val="28"/>
        </w:rPr>
        <w:t xml:space="preserve"> (</w:t>
      </w:r>
      <w:proofErr w:type="gramStart"/>
      <w:r>
        <w:rPr>
          <w:rStyle w:val="Aucun"/>
          <w:rFonts w:ascii="Calibri" w:hAnsi="Calibri"/>
          <w:i/>
          <w:iCs/>
          <w:sz w:val="28"/>
          <w:szCs w:val="28"/>
        </w:rPr>
        <w:t>11:</w:t>
      </w:r>
      <w:proofErr w:type="gramEnd"/>
      <w:r>
        <w:rPr>
          <w:rStyle w:val="Aucun"/>
          <w:rFonts w:ascii="Calibri" w:hAnsi="Calibri"/>
          <w:i/>
          <w:iCs/>
          <w:sz w:val="28"/>
          <w:szCs w:val="28"/>
        </w:rPr>
        <w:t>26b)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Paul a exhorté les croyants à examiner leur conscience avant de prendre part au repas du Seigneur. Que voulait-il dire ? Comment peut-on manger et boire un jugement contre soi-même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signifie "discerner le corps de Christ"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695104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6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6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Dans quel sens, pourriez-vous être tenté de repousser les limites de votre liberté, et ainsi d'offenser certaines personnes ? Quel serait le conseil que Paul donnerait probablement</w:t>
      </w:r>
      <w:r w:rsidR="00782AEF">
        <w:rPr>
          <w:rFonts w:ascii="Calibri" w:hAnsi="Calibri"/>
          <w:sz w:val="28"/>
          <w:szCs w:val="28"/>
        </w:rPr>
        <w:t xml:space="preserve"> ?</w:t>
      </w:r>
    </w:p>
    <w:p w:rsidR="004A2090" w:rsidRDefault="004A2090" w:rsidP="00782AEF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</w:p>
    <w:sectPr w:rsidR="004A2090">
      <w:headerReference w:type="default" r:id="rId9"/>
      <w:footerReference w:type="default" r:id="rId10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A56" w:rsidRDefault="00522A56">
      <w:r>
        <w:separator/>
      </w:r>
    </w:p>
  </w:endnote>
  <w:endnote w:type="continuationSeparator" w:id="0">
    <w:p w:rsidR="00522A56" w:rsidRDefault="0052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35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56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A56" w:rsidRDefault="00522A56">
      <w:r>
        <w:separator/>
      </w:r>
    </w:p>
  </w:footnote>
  <w:footnote w:type="continuationSeparator" w:id="0">
    <w:p w:rsidR="00522A56" w:rsidRDefault="00522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4A20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4D8B"/>
    <w:multiLevelType w:val="hybridMultilevel"/>
    <w:tmpl w:val="2D9C1E8E"/>
    <w:lvl w:ilvl="0" w:tplc="8FB6CE26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EDB92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64DF8A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C6C30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2C64C8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0E47E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EAB724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BC2056E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6209F0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6C17DD"/>
    <w:multiLevelType w:val="hybridMultilevel"/>
    <w:tmpl w:val="3FD2DA2E"/>
    <w:styleLink w:val="Nombres"/>
    <w:lvl w:ilvl="0" w:tplc="C7A6B7C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6A395A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E244D84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BAB45C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216866C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4EC5FE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D6DBB4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840E94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22CAFF4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C1E5686"/>
    <w:multiLevelType w:val="hybridMultilevel"/>
    <w:tmpl w:val="3E1893A8"/>
    <w:lvl w:ilvl="0" w:tplc="FAB814E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08748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4EA0B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44403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A042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2C3FF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2A72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AC69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A565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B12797E"/>
    <w:multiLevelType w:val="hybridMultilevel"/>
    <w:tmpl w:val="3FD2DA2E"/>
    <w:numStyleLink w:val="Nombres"/>
  </w:abstractNum>
  <w:num w:numId="1">
    <w:abstractNumId w:val="0"/>
  </w:num>
  <w:num w:numId="2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2">
      <w:startOverride w:val="3"/>
    </w:lvlOverride>
  </w:num>
  <w:num w:numId="4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2">
      <w:startOverride w:val="4"/>
    </w:lvlOverride>
  </w:num>
  <w:num w:numId="6">
    <w:abstractNumId w:val="1"/>
  </w:num>
  <w:num w:numId="7">
    <w:abstractNumId w:val="3"/>
  </w:num>
  <w:num w:numId="8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startOverride w:val="1"/>
    </w:lvlOverride>
  </w:num>
  <w:num w:numId="1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  <w:lvlOverride w:ilvl="0">
      <w:startOverride w:val="1"/>
    </w:lvlOverride>
  </w:num>
  <w:num w:numId="22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3"/>
    <w:lvlOverride w:ilvl="0">
      <w:startOverride w:val="1"/>
    </w:lvlOverride>
  </w:num>
  <w:num w:numId="3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  <w:lvl w:ilvl="0" w:tplc="DABAAA5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F5E7312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9866840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F28A80C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90CAECE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02C366A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3840A8A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B0E953E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DD9C34BA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90"/>
    <w:rsid w:val="000A1EEC"/>
    <w:rsid w:val="001B1147"/>
    <w:rsid w:val="00453D73"/>
    <w:rsid w:val="004A2090"/>
    <w:rsid w:val="00522A56"/>
    <w:rsid w:val="006E01BE"/>
    <w:rsid w:val="0076528D"/>
    <w:rsid w:val="00782AEF"/>
    <w:rsid w:val="00E677D9"/>
    <w:rsid w:val="00EB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6AC9AC"/>
  <w15:docId w15:val="{ACCED488-B684-104D-93B1-8B57D469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EB1A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1AE6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EB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2</cp:revision>
  <cp:lastPrinted>2020-05-30T15:20:00Z</cp:lastPrinted>
  <dcterms:created xsi:type="dcterms:W3CDTF">2020-05-30T15:23:00Z</dcterms:created>
  <dcterms:modified xsi:type="dcterms:W3CDTF">2020-05-30T15:23:00Z</dcterms:modified>
</cp:coreProperties>
</file>